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95" w:rsidRPr="003E7E95" w:rsidP="003E7E95">
      <w:pPr>
        <w:ind w:firstLine="540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3E7E95">
        <w:rPr>
          <w:rFonts w:ascii="Times New Roman" w:hAnsi="Times New Roman" w:cs="Times New Roman"/>
          <w:sz w:val="25"/>
          <w:szCs w:val="25"/>
        </w:rPr>
        <w:t xml:space="preserve">Дело </w:t>
      </w:r>
      <w:r w:rsidRPr="003E7E95">
        <w:rPr>
          <w:rFonts w:ascii="Times New Roman" w:hAnsi="Times New Roman" w:cs="Times New Roman"/>
          <w:bCs/>
          <w:sz w:val="25"/>
          <w:szCs w:val="25"/>
        </w:rPr>
        <w:t>№ 5-</w:t>
      </w:r>
      <w:r w:rsidR="00B8135A">
        <w:rPr>
          <w:rFonts w:ascii="Times New Roman" w:hAnsi="Times New Roman" w:cs="Times New Roman"/>
          <w:bCs/>
          <w:sz w:val="25"/>
          <w:szCs w:val="25"/>
        </w:rPr>
        <w:t>875</w:t>
      </w:r>
      <w:r w:rsidRPr="003E7E95">
        <w:rPr>
          <w:rFonts w:ascii="Times New Roman" w:hAnsi="Times New Roman" w:cs="Times New Roman"/>
          <w:bCs/>
          <w:sz w:val="25"/>
          <w:szCs w:val="25"/>
        </w:rPr>
        <w:t>-2101</w:t>
      </w:r>
      <w:r>
        <w:rPr>
          <w:rFonts w:ascii="Times New Roman" w:hAnsi="Times New Roman" w:cs="Times New Roman"/>
          <w:bCs/>
          <w:sz w:val="25"/>
          <w:szCs w:val="25"/>
        </w:rPr>
        <w:t>/2025</w:t>
      </w:r>
    </w:p>
    <w:p w:rsidR="003E7E95" w:rsidRPr="003E7E95" w:rsidP="003E7E95">
      <w:pPr>
        <w:jc w:val="center"/>
        <w:rPr>
          <w:rFonts w:ascii="Times New Roman" w:hAnsi="Times New Roman" w:cs="Times New Roman"/>
          <w:sz w:val="25"/>
          <w:szCs w:val="25"/>
        </w:rPr>
      </w:pPr>
      <w:r w:rsidRPr="003E7E95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3E7E95" w:rsidRPr="003E7E95" w:rsidP="003E7E95">
      <w:pPr>
        <w:jc w:val="center"/>
        <w:rPr>
          <w:rFonts w:ascii="Times New Roman" w:hAnsi="Times New Roman" w:cs="Times New Roman"/>
          <w:sz w:val="25"/>
          <w:szCs w:val="25"/>
        </w:rPr>
      </w:pPr>
      <w:r w:rsidRPr="003E7E95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3E7E95" w:rsidRPr="003E7E95" w:rsidP="003E7E95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E7E95" w:rsidRPr="003E7E95" w:rsidP="003E7E95">
      <w:pPr>
        <w:widowControl w:val="0"/>
        <w:rPr>
          <w:rFonts w:ascii="Times New Roman" w:hAnsi="Times New Roman" w:cs="Times New Roman"/>
          <w:sz w:val="25"/>
          <w:szCs w:val="25"/>
        </w:rPr>
      </w:pPr>
      <w:r w:rsidRPr="003E7E95">
        <w:rPr>
          <w:rFonts w:ascii="Times New Roman" w:hAnsi="Times New Roman" w:cs="Times New Roman"/>
          <w:sz w:val="25"/>
          <w:szCs w:val="25"/>
        </w:rPr>
        <w:t xml:space="preserve">город Нижневартовск                                                </w:t>
      </w:r>
      <w:r w:rsidRPr="003E7E95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="00B8135A">
        <w:rPr>
          <w:rFonts w:ascii="Times New Roman" w:hAnsi="Times New Roman" w:cs="Times New Roman"/>
          <w:sz w:val="25"/>
          <w:szCs w:val="25"/>
        </w:rPr>
        <w:t>22</w:t>
      </w:r>
      <w:r w:rsidRPr="003E7E95">
        <w:rPr>
          <w:rFonts w:ascii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hAnsi="Times New Roman" w:cs="Times New Roman"/>
          <w:sz w:val="25"/>
          <w:szCs w:val="25"/>
        </w:rPr>
        <w:t xml:space="preserve"> 2025</w:t>
      </w:r>
      <w:r w:rsidRPr="003E7E95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E7E95" w:rsidRPr="003E7E95" w:rsidP="003E7E95">
      <w:pPr>
        <w:widowControl w:val="0"/>
        <w:jc w:val="center"/>
        <w:rPr>
          <w:rFonts w:ascii="Times New Roman" w:hAnsi="Times New Roman" w:cs="Times New Roman"/>
          <w:sz w:val="25"/>
          <w:szCs w:val="25"/>
        </w:rPr>
      </w:pPr>
    </w:p>
    <w:p w:rsidR="003E7E95" w:rsidRPr="003E7E95" w:rsidP="003E7E95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E7E95">
        <w:rPr>
          <w:rFonts w:ascii="Times New Roman" w:hAnsi="Times New Roman" w:cs="Times New Roman"/>
          <w:sz w:val="25"/>
          <w:szCs w:val="25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</w:t>
      </w:r>
      <w:r w:rsidRPr="003E7E95">
        <w:rPr>
          <w:rFonts w:ascii="Times New Roman" w:hAnsi="Times New Roman" w:cs="Times New Roman"/>
          <w:sz w:val="25"/>
          <w:szCs w:val="25"/>
        </w:rPr>
        <w:t xml:space="preserve">о района города окружного значения Нижневартовска Ханты-Мансийского автономного округа – Югры, находящийся по адресу: ХМАО – Югра, г. Нижневартовск, ул. Нефтяников, д. 6, </w:t>
      </w:r>
    </w:p>
    <w:p w:rsidR="0015702F" w:rsidRPr="0015702F" w:rsidP="0015702F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E7E95">
        <w:rPr>
          <w:rFonts w:ascii="Times New Roman" w:hAnsi="Times New Roman" w:cs="Times New Roman"/>
          <w:sz w:val="25"/>
          <w:szCs w:val="25"/>
        </w:rPr>
        <w:t xml:space="preserve">рассмотрев материалы по делу об административном правонарушении в отношении </w:t>
      </w:r>
      <w:r w:rsidRPr="003E7E95">
        <w:rPr>
          <w:rFonts w:ascii="Times New Roman" w:eastAsia="MS Mincho" w:hAnsi="Times New Roman" w:cs="Times New Roman"/>
          <w:sz w:val="25"/>
          <w:szCs w:val="25"/>
        </w:rPr>
        <w:t>должност</w:t>
      </w:r>
      <w:r w:rsidRPr="003E7E95">
        <w:rPr>
          <w:rFonts w:ascii="Times New Roman" w:eastAsia="MS Mincho" w:hAnsi="Times New Roman" w:cs="Times New Roman"/>
          <w:sz w:val="25"/>
          <w:szCs w:val="25"/>
        </w:rPr>
        <w:t xml:space="preserve">ного лица – </w:t>
      </w:r>
      <w:r w:rsidR="00B8135A">
        <w:rPr>
          <w:rFonts w:ascii="Times New Roman" w:hAnsi="Times New Roman" w:cs="Times New Roman"/>
          <w:sz w:val="25"/>
          <w:szCs w:val="25"/>
          <w:lang w:val="ru-RU"/>
        </w:rPr>
        <w:t>Мустафаевой Натальи Сергеевны</w:t>
      </w:r>
      <w:r w:rsidRPr="0015702F">
        <w:rPr>
          <w:rFonts w:ascii="Times New Roman" w:hAnsi="Times New Roman" w:cs="Times New Roman"/>
          <w:sz w:val="25"/>
          <w:szCs w:val="25"/>
        </w:rPr>
        <w:t xml:space="preserve">, </w:t>
      </w:r>
      <w:r w:rsidR="007E6940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="00B8135A">
        <w:rPr>
          <w:rFonts w:ascii="Times New Roman" w:hAnsi="Times New Roman" w:cs="Times New Roman"/>
          <w:sz w:val="25"/>
          <w:szCs w:val="25"/>
        </w:rPr>
        <w:t xml:space="preserve"> года рождения, уроженки </w:t>
      </w:r>
      <w:r w:rsidR="007E6940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15702F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7E6940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15702F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7E6940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15702F">
        <w:rPr>
          <w:rFonts w:ascii="Times New Roman" w:hAnsi="Times New Roman" w:cs="Times New Roman"/>
          <w:sz w:val="25"/>
          <w:szCs w:val="25"/>
        </w:rPr>
        <w:t>,</w:t>
      </w:r>
    </w:p>
    <w:p w:rsidR="0015702F" w:rsidRPr="0015702F" w:rsidP="0015702F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15702F">
        <w:rPr>
          <w:rFonts w:ascii="Times New Roman" w:hAnsi="Times New Roman" w:cs="Times New Roman"/>
          <w:sz w:val="25"/>
          <w:szCs w:val="25"/>
        </w:rPr>
        <w:t>УСТАНОВИЛ:</w:t>
      </w:r>
    </w:p>
    <w:p w:rsidR="00567794" w:rsidRPr="002A1E66" w:rsidP="0015702F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Мустафаева Н.С</w:t>
      </w:r>
      <w:r w:rsidRPr="0015702F" w:rsidR="0015702F">
        <w:rPr>
          <w:rFonts w:ascii="Times New Roman" w:hAnsi="Times New Roman" w:cs="Times New Roman"/>
          <w:sz w:val="25"/>
          <w:szCs w:val="25"/>
        </w:rPr>
        <w:t>., являясь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генеральным</w:t>
      </w:r>
      <w:r w:rsidRPr="0015702F" w:rsidR="0015702F">
        <w:rPr>
          <w:rFonts w:ascii="Times New Roman" w:hAnsi="Times New Roman" w:cs="Times New Roman"/>
          <w:sz w:val="25"/>
          <w:szCs w:val="25"/>
        </w:rPr>
        <w:t xml:space="preserve"> директором ООО «</w:t>
      </w:r>
      <w:r>
        <w:rPr>
          <w:rFonts w:ascii="Times New Roman" w:hAnsi="Times New Roman" w:cs="Times New Roman"/>
          <w:sz w:val="25"/>
          <w:szCs w:val="25"/>
          <w:lang w:val="ru-RU"/>
        </w:rPr>
        <w:t>ЕВРО ЛУЧ</w:t>
      </w:r>
      <w:r w:rsidRPr="0015702F" w:rsidR="0015702F">
        <w:rPr>
          <w:rFonts w:ascii="Times New Roman" w:hAnsi="Times New Roman" w:cs="Times New Roman"/>
          <w:sz w:val="25"/>
          <w:szCs w:val="25"/>
        </w:rPr>
        <w:t xml:space="preserve">», расположенного по адресу: </w:t>
      </w:r>
      <w:r w:rsidR="007E6940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2A1E66" w:rsidR="00724410">
        <w:rPr>
          <w:rFonts w:ascii="Times New Roman" w:hAnsi="Times New Roman" w:cs="Times New Roman"/>
          <w:sz w:val="25"/>
          <w:szCs w:val="25"/>
        </w:rPr>
        <w:t>, не предоставил</w:t>
      </w:r>
      <w:r w:rsidR="0015702F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2A1E66" w:rsidR="00724410">
        <w:rPr>
          <w:rFonts w:ascii="Times New Roman" w:hAnsi="Times New Roman" w:cs="Times New Roman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="00BA03C6">
        <w:rPr>
          <w:rFonts w:ascii="Times New Roman" w:hAnsi="Times New Roman" w:cs="Times New Roman"/>
          <w:sz w:val="25"/>
          <w:szCs w:val="25"/>
        </w:rPr>
        <w:t>ую отчетность за 12 месяцев 202</w:t>
      </w:r>
      <w:r w:rsidR="00BA03C6">
        <w:rPr>
          <w:rFonts w:ascii="Times New Roman" w:hAnsi="Times New Roman" w:cs="Times New Roman"/>
          <w:sz w:val="25"/>
          <w:szCs w:val="25"/>
          <w:lang w:val="ru-RU"/>
        </w:rPr>
        <w:t>4</w:t>
      </w:r>
      <w:r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</w:t>
      </w:r>
      <w:r w:rsidR="00BA03C6">
        <w:rPr>
          <w:rFonts w:ascii="Times New Roman" w:hAnsi="Times New Roman" w:cs="Times New Roman"/>
          <w:sz w:val="25"/>
          <w:szCs w:val="25"/>
          <w:lang w:val="ru-RU"/>
        </w:rPr>
        <w:t>31.03.2025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года, фактически отчетность не 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="00B8135A">
        <w:rPr>
          <w:sz w:val="25"/>
          <w:szCs w:val="25"/>
        </w:rPr>
        <w:t>Мустафаева Н.С</w:t>
      </w:r>
      <w:r w:rsidR="00363BF2">
        <w:rPr>
          <w:sz w:val="25"/>
          <w:szCs w:val="25"/>
        </w:rPr>
        <w:t>.</w:t>
      </w:r>
      <w:r w:rsidRPr="002A1E66" w:rsidR="002A1E6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</w:t>
      </w:r>
      <w:r w:rsidR="0015702F">
        <w:rPr>
          <w:sz w:val="25"/>
          <w:szCs w:val="25"/>
        </w:rPr>
        <w:t>ась</w:t>
      </w:r>
      <w:r w:rsidRPr="002A1E66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2A1E66">
        <w:rPr>
          <w:sz w:val="25"/>
          <w:szCs w:val="25"/>
        </w:rPr>
        <w:t>уведомлял</w:t>
      </w:r>
      <w:r w:rsidR="0015702F">
        <w:rPr>
          <w:sz w:val="25"/>
          <w:szCs w:val="25"/>
        </w:rPr>
        <w:t xml:space="preserve">ась </w:t>
      </w:r>
      <w:r w:rsidRPr="002A1E66">
        <w:rPr>
          <w:sz w:val="25"/>
          <w:szCs w:val="25"/>
        </w:rPr>
        <w:t>надлежащим образом по указанному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леживании; </w:t>
      </w:r>
      <w:r w:rsidRPr="0056779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предпринимательства;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B8135A">
        <w:rPr>
          <w:rFonts w:ascii="Times New Roman" w:hAnsi="Times New Roman" w:cs="Times New Roman"/>
          <w:sz w:val="25"/>
          <w:szCs w:val="25"/>
          <w:lang w:val="ru-RU"/>
        </w:rPr>
        <w:t>Мустафаева Н.С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</w:t>
      </w:r>
      <w:r w:rsidR="0015702F">
        <w:rPr>
          <w:rFonts w:ascii="Times New Roman" w:eastAsia="MS Mincho" w:hAnsi="Times New Roman" w:cs="Times New Roman"/>
          <w:sz w:val="25"/>
          <w:szCs w:val="25"/>
          <w:lang w:val="ru-RU"/>
        </w:rPr>
        <w:t>а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административных право</w:t>
      </w:r>
      <w:r w:rsidRPr="00567794">
        <w:rPr>
          <w:rFonts w:ascii="Times New Roman" w:hAnsi="Times New Roman" w:cs="Times New Roman"/>
          <w:sz w:val="25"/>
          <w:szCs w:val="25"/>
        </w:rPr>
        <w:t>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отказ от представления в налоговые органы, таможенные органы оформленных в установленном порядке документ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Мустафаеву Наталью Сергеевну</w:t>
      </w:r>
      <w:r w:rsidRPr="00EE7FEE" w:rsidR="0015702F">
        <w:rPr>
          <w:sz w:val="28"/>
          <w:szCs w:val="28"/>
        </w:rPr>
        <w:t xml:space="preserve"> </w:t>
      </w:r>
      <w:r w:rsidR="0015702F">
        <w:rPr>
          <w:rFonts w:ascii="Times New Roman" w:hAnsi="Times New Roman" w:cs="Times New Roman"/>
          <w:sz w:val="25"/>
          <w:szCs w:val="25"/>
        </w:rPr>
        <w:t>признать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BA03C6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</w:t>
      </w:r>
      <w:r w:rsidRPr="003D1079">
        <w:rPr>
          <w:rFonts w:ascii="Times New Roman" w:hAnsi="Times New Roman" w:cs="Times New Roman"/>
          <w:sz w:val="25"/>
          <w:szCs w:val="25"/>
        </w:rPr>
        <w:t xml:space="preserve">ения копии постановления через мирового судью, </w:t>
      </w:r>
      <w:r w:rsidR="00FC0678">
        <w:rPr>
          <w:rFonts w:ascii="Times New Roman" w:hAnsi="Times New Roman" w:cs="Times New Roman"/>
          <w:sz w:val="25"/>
          <w:szCs w:val="25"/>
          <w:lang w:val="ru-RU"/>
        </w:rPr>
        <w:t>судебного участка №1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***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5702F"/>
    <w:rsid w:val="00253A5E"/>
    <w:rsid w:val="002A09F2"/>
    <w:rsid w:val="002A1E66"/>
    <w:rsid w:val="00363BF2"/>
    <w:rsid w:val="003D1079"/>
    <w:rsid w:val="003E7E95"/>
    <w:rsid w:val="004157A1"/>
    <w:rsid w:val="004235BB"/>
    <w:rsid w:val="00534750"/>
    <w:rsid w:val="00567794"/>
    <w:rsid w:val="006A13C7"/>
    <w:rsid w:val="00724410"/>
    <w:rsid w:val="00725731"/>
    <w:rsid w:val="00772642"/>
    <w:rsid w:val="007E6940"/>
    <w:rsid w:val="00902A10"/>
    <w:rsid w:val="00B46D62"/>
    <w:rsid w:val="00B8135A"/>
    <w:rsid w:val="00BA03C6"/>
    <w:rsid w:val="00CA6A4A"/>
    <w:rsid w:val="00D17453"/>
    <w:rsid w:val="00E961A6"/>
    <w:rsid w:val="00ED501A"/>
    <w:rsid w:val="00EE7FEE"/>
    <w:rsid w:val="00FC0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